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F123F" w:rsidRDefault="009F123F" w:rsidP="009F123F">
      <w:pPr>
        <w:spacing w:after="0" w:line="240" w:lineRule="auto"/>
        <w:jc w:val="center"/>
        <w:rPr>
          <w:rFonts w:ascii="Times New Roman" w:eastAsia="Times New Roman" w:hAnsi="Times New Roman"/>
          <w:b/>
          <w:sz w:val="18"/>
          <w:szCs w:val="18"/>
          <w:lang w:eastAsia="uk-UA"/>
        </w:rPr>
      </w:pPr>
      <w:r>
        <w:rPr>
          <w:rFonts w:ascii="Times New Roman" w:eastAsia="Times New Roman" w:hAnsi="Times New Roman"/>
          <w:b/>
          <w:bCs/>
          <w:sz w:val="18"/>
          <w:szCs w:val="18"/>
          <w:lang w:eastAsia="uk-UA"/>
        </w:rPr>
        <w:t>ЗГОДА</w:t>
      </w:r>
    </w:p>
    <w:p w:rsidR="009F123F" w:rsidRDefault="009F123F" w:rsidP="009F123F">
      <w:pPr>
        <w:spacing w:after="0" w:line="240" w:lineRule="auto"/>
        <w:jc w:val="center"/>
        <w:rPr>
          <w:rFonts w:ascii="Times New Roman" w:eastAsia="Times New Roman" w:hAnsi="Times New Roman"/>
          <w:b/>
          <w:sz w:val="18"/>
          <w:szCs w:val="18"/>
          <w:lang w:eastAsia="uk-UA"/>
        </w:rPr>
      </w:pPr>
      <w:r>
        <w:rPr>
          <w:rFonts w:ascii="Times New Roman" w:eastAsia="Times New Roman" w:hAnsi="Times New Roman"/>
          <w:b/>
          <w:bCs/>
          <w:sz w:val="18"/>
          <w:szCs w:val="18"/>
          <w:lang w:eastAsia="uk-UA"/>
        </w:rPr>
        <w:t>на обробку персональних даних</w:t>
      </w:r>
    </w:p>
    <w:p w:rsidR="009F123F" w:rsidRDefault="009F123F" w:rsidP="009F123F">
      <w:pPr>
        <w:spacing w:before="100" w:beforeAutospacing="1" w:after="100" w:afterAutospacing="1" w:line="240" w:lineRule="auto"/>
        <w:jc w:val="both"/>
        <w:rPr>
          <w:rFonts w:ascii="Times New Roman" w:eastAsia="Times New Roman" w:hAnsi="Times New Roman"/>
          <w:bCs/>
          <w:sz w:val="18"/>
          <w:szCs w:val="18"/>
          <w:lang w:eastAsia="uk-UA"/>
        </w:rPr>
      </w:pPr>
      <w:r>
        <w:rPr>
          <w:rFonts w:ascii="Times New Roman" w:eastAsia="Times New Roman" w:hAnsi="Times New Roman"/>
          <w:bCs/>
          <w:sz w:val="18"/>
          <w:szCs w:val="18"/>
          <w:lang w:eastAsia="uk-UA"/>
        </w:rPr>
        <w:t xml:space="preserve"> Я, _________________________________________________________________ (прізвище, ім’я, по батькові), законний представник (мати, батько, опікун) _______________________________________________________________ (надалі – дитина), дата народження: «___» ___________ _____  року, відповідно до Закону України «Про захист персональних даних» від 01.06.2010 № 2297-VI (далі — </w:t>
      </w:r>
      <w:r>
        <w:rPr>
          <w:rFonts w:ascii="Times New Roman" w:eastAsia="Times New Roman" w:hAnsi="Times New Roman"/>
          <w:b/>
          <w:bCs/>
          <w:sz w:val="18"/>
          <w:szCs w:val="18"/>
          <w:lang w:eastAsia="uk-UA"/>
        </w:rPr>
        <w:t>Закон № 2297</w:t>
      </w:r>
      <w:r>
        <w:rPr>
          <w:rFonts w:ascii="Times New Roman" w:eastAsia="Times New Roman" w:hAnsi="Times New Roman"/>
          <w:bCs/>
          <w:sz w:val="18"/>
          <w:szCs w:val="18"/>
          <w:lang w:eastAsia="uk-UA"/>
        </w:rPr>
        <w:t xml:space="preserve">), з наступними змінами та доповненнями, </w:t>
      </w:r>
    </w:p>
    <w:p w:rsidR="009F123F" w:rsidRPr="009F123F" w:rsidRDefault="009F123F" w:rsidP="009F123F">
      <w:pPr>
        <w:spacing w:after="0" w:line="240" w:lineRule="auto"/>
        <w:jc w:val="both"/>
        <w:rPr>
          <w:rFonts w:ascii="Times New Roman" w:eastAsia="Times New Roman" w:hAnsi="Times New Roman"/>
          <w:bCs/>
          <w:sz w:val="18"/>
          <w:szCs w:val="18"/>
          <w:lang w:eastAsia="uk-UA"/>
        </w:rPr>
      </w:pPr>
      <w:r>
        <w:rPr>
          <w:rFonts w:ascii="Times New Roman" w:eastAsia="Times New Roman" w:hAnsi="Times New Roman"/>
          <w:bCs/>
          <w:sz w:val="18"/>
          <w:szCs w:val="18"/>
          <w:lang w:eastAsia="uk-UA"/>
        </w:rPr>
        <w:t>1</w:t>
      </w:r>
      <w:r>
        <w:rPr>
          <w:rFonts w:ascii="Times New Roman" w:hAnsi="Times New Roman"/>
          <w:sz w:val="18"/>
          <w:szCs w:val="18"/>
        </w:rPr>
        <w:t xml:space="preserve">. Надаю добровільну згоду на обробку персональних даних дитини Адміністратором у базі персональних даних з метою забезпечення реалізації соціальних відносин, відносин у сфері освіти, в тому числі з метою наповнення Єдиної державної електронної бази з питань освіти в частині, що стосується загальної середньої освіти та удосконалення механізмів формування державної статистичної звітності (відповідно до Закону України «Про освіту», Закону України «Про вищу освіту», Закону України «Про загальну середню освіту», Закону України «Про інформацію», Постанови Кабінету Міністрів України «Про створення єдиної державної електронної бази з питань освіти»), адміністративно-правових відносин (відповідно до Господарського кодексу України, Цивільного кодексу України). </w:t>
      </w:r>
    </w:p>
    <w:p w:rsidR="009F123F" w:rsidRDefault="009F123F" w:rsidP="009F123F">
      <w:pPr>
        <w:spacing w:after="0" w:line="240" w:lineRule="auto"/>
        <w:jc w:val="both"/>
        <w:rPr>
          <w:rFonts w:ascii="Times New Roman" w:eastAsia="Times New Roman" w:hAnsi="Times New Roman"/>
          <w:bCs/>
          <w:sz w:val="18"/>
          <w:szCs w:val="18"/>
          <w:lang w:eastAsia="uk-UA"/>
        </w:rPr>
      </w:pPr>
      <w:r>
        <w:rPr>
          <w:rFonts w:ascii="Times New Roman" w:hAnsi="Times New Roman"/>
          <w:sz w:val="18"/>
          <w:szCs w:val="18"/>
        </w:rPr>
        <w:t xml:space="preserve">Цим посвідчую, що повідомлений (-а) про включення інформації про дитину до бази персональних даних з метою обробки наступних відомостей: прізвище, ім'я, по-батькові; дані свідоцтва про народження; дані про батьків та опікунів (прізвище, ім’я, по батькові, паспортні дані); телефон; адреса електронної пошти; місце реєстрації та місце фактичного проживання; дані про освіту; номер особової справи; дані про стан здоров’я дитини в межах, передбачених діючим законодавством для здійснення освітянського процесу; дані про пільги; про осіб, яким ці дані надаються для виконання зазначеної мети. Не заперечую проти передачі зазначених даних в базу даних навчального заходу, Міністерства освіти і науки, молоді та спорту України та його територіальних відділень, Адміністратору Єдиної державної електронної бази даних з питань освіти </w:t>
      </w:r>
      <w:proofErr w:type="spellStart"/>
      <w:r>
        <w:rPr>
          <w:rFonts w:ascii="Times New Roman" w:hAnsi="Times New Roman"/>
          <w:sz w:val="18"/>
          <w:szCs w:val="18"/>
        </w:rPr>
        <w:t>ДП</w:t>
      </w:r>
      <w:proofErr w:type="spellEnd"/>
      <w:r>
        <w:rPr>
          <w:rFonts w:ascii="Times New Roman" w:hAnsi="Times New Roman"/>
          <w:sz w:val="18"/>
          <w:szCs w:val="18"/>
        </w:rPr>
        <w:t xml:space="preserve"> «ІНФОРЕСУРС» з визначеною в цій згоді метою.</w:t>
      </w:r>
    </w:p>
    <w:p w:rsidR="009F123F" w:rsidRDefault="009F123F" w:rsidP="009F123F">
      <w:pPr>
        <w:spacing w:after="0" w:line="240" w:lineRule="auto"/>
        <w:jc w:val="both"/>
        <w:rPr>
          <w:rFonts w:ascii="Times New Roman" w:eastAsia="Times New Roman" w:hAnsi="Times New Roman"/>
          <w:sz w:val="18"/>
          <w:szCs w:val="18"/>
          <w:lang w:eastAsia="uk-UA"/>
        </w:rPr>
      </w:pPr>
      <w:r>
        <w:rPr>
          <w:rFonts w:ascii="Times New Roman" w:eastAsia="Times New Roman" w:hAnsi="Times New Roman"/>
          <w:bCs/>
          <w:sz w:val="18"/>
          <w:szCs w:val="18"/>
          <w:lang w:eastAsia="uk-UA"/>
        </w:rPr>
        <w:t>2. Повідомлений, що:</w:t>
      </w:r>
    </w:p>
    <w:p w:rsidR="009F123F" w:rsidRDefault="009F123F" w:rsidP="009F123F">
      <w:pPr>
        <w:spacing w:after="0" w:line="240" w:lineRule="auto"/>
        <w:jc w:val="both"/>
        <w:rPr>
          <w:rFonts w:ascii="Times New Roman" w:eastAsia="Times New Roman" w:hAnsi="Times New Roman"/>
          <w:sz w:val="18"/>
          <w:szCs w:val="18"/>
          <w:lang w:eastAsia="uk-UA"/>
        </w:rPr>
      </w:pPr>
      <w:r>
        <w:rPr>
          <w:rFonts w:ascii="Times New Roman" w:eastAsia="Times New Roman" w:hAnsi="Times New Roman"/>
          <w:bCs/>
          <w:sz w:val="18"/>
          <w:szCs w:val="18"/>
          <w:lang w:eastAsia="uk-UA"/>
        </w:rPr>
        <w:t>2.1. Під обробкою персональних даних відповідно до Закону № 2297 розуміється будь-яка дія або сукупність дій, здійснюваних повністю або частково в інформаційній автоматизованій системі та/або в картотеках персональних даних, які пов'язані зі збиранням, реєстрацією, накопиченням, зберіганням, адаптуванням, зміною, відновленням, використанням та поширенням, знеособленням, знищенням відомостей про суб’єкта персональних даних в базі даних.</w:t>
      </w:r>
    </w:p>
    <w:p w:rsidR="009F123F" w:rsidRDefault="009F123F" w:rsidP="009F123F">
      <w:pPr>
        <w:spacing w:after="0" w:line="240" w:lineRule="auto"/>
        <w:jc w:val="both"/>
        <w:rPr>
          <w:rFonts w:ascii="Times New Roman" w:eastAsia="Times New Roman" w:hAnsi="Times New Roman"/>
          <w:sz w:val="18"/>
          <w:szCs w:val="18"/>
          <w:lang w:eastAsia="uk-UA"/>
        </w:rPr>
      </w:pPr>
      <w:r>
        <w:rPr>
          <w:rFonts w:ascii="Times New Roman" w:eastAsia="Times New Roman" w:hAnsi="Times New Roman"/>
          <w:bCs/>
          <w:sz w:val="18"/>
          <w:szCs w:val="18"/>
          <w:lang w:eastAsia="uk-UA"/>
        </w:rPr>
        <w:t>2.2. Адміністратор (ТОВ «НОВІ ЗНАННЯ») прийняв на себе зобов’язання щодо захисту персональних даних та вживає технічних і організаційних заходів щодо захисту таких персональних даних.</w:t>
      </w:r>
    </w:p>
    <w:p w:rsidR="009F123F" w:rsidRDefault="009F123F" w:rsidP="009F123F">
      <w:pPr>
        <w:spacing w:after="0" w:line="240" w:lineRule="auto"/>
        <w:jc w:val="both"/>
        <w:rPr>
          <w:rFonts w:ascii="Times New Roman" w:eastAsia="Times New Roman" w:hAnsi="Times New Roman"/>
          <w:bCs/>
          <w:sz w:val="18"/>
          <w:szCs w:val="18"/>
          <w:lang w:eastAsia="uk-UA"/>
        </w:rPr>
      </w:pPr>
      <w:r>
        <w:rPr>
          <w:rFonts w:ascii="Times New Roman" w:eastAsia="Times New Roman" w:hAnsi="Times New Roman"/>
          <w:bCs/>
          <w:sz w:val="18"/>
          <w:szCs w:val="18"/>
          <w:lang w:eastAsia="uk-UA"/>
        </w:rPr>
        <w:t>2.3. Обробка персональних даних провадитиметься виключно посадовими особами Адміністратора, які надали письмові зобов’язання про нерозголошення персональних даних інших осіб, що стали відомі у зв’язку з виконанням їх обов’язків.</w:t>
      </w:r>
    </w:p>
    <w:p w:rsidR="009F123F" w:rsidRDefault="009F123F" w:rsidP="009F123F">
      <w:pPr>
        <w:spacing w:after="0" w:line="240" w:lineRule="auto"/>
        <w:jc w:val="both"/>
        <w:rPr>
          <w:rFonts w:ascii="Times New Roman" w:eastAsia="Times New Roman" w:hAnsi="Times New Roman"/>
          <w:bCs/>
          <w:sz w:val="18"/>
          <w:szCs w:val="18"/>
          <w:lang w:eastAsia="uk-UA"/>
        </w:rPr>
      </w:pPr>
      <w:r>
        <w:rPr>
          <w:rFonts w:ascii="Times New Roman" w:eastAsia="Times New Roman" w:hAnsi="Times New Roman"/>
          <w:bCs/>
          <w:sz w:val="18"/>
          <w:szCs w:val="18"/>
          <w:lang w:eastAsia="uk-UA"/>
        </w:rPr>
        <w:t xml:space="preserve">2.4. Відповідно до ст. 8 Закону України «Про захист персональних даних» </w:t>
      </w:r>
      <w:proofErr w:type="spellStart"/>
      <w:r>
        <w:rPr>
          <w:rFonts w:ascii="Times New Roman" w:eastAsia="Times New Roman" w:hAnsi="Times New Roman"/>
          <w:bCs/>
          <w:sz w:val="18"/>
          <w:szCs w:val="18"/>
          <w:lang w:eastAsia="uk-UA"/>
        </w:rPr>
        <w:t>суб</w:t>
      </w:r>
      <w:proofErr w:type="spellEnd"/>
      <w:r>
        <w:rPr>
          <w:rFonts w:ascii="Times New Roman" w:eastAsia="Times New Roman" w:hAnsi="Times New Roman"/>
          <w:bCs/>
          <w:sz w:val="18"/>
          <w:szCs w:val="18"/>
          <w:lang w:val="ru-RU" w:eastAsia="uk-UA"/>
        </w:rPr>
        <w:t>’</w:t>
      </w:r>
      <w:proofErr w:type="spellStart"/>
      <w:r>
        <w:rPr>
          <w:rFonts w:ascii="Times New Roman" w:eastAsia="Times New Roman" w:hAnsi="Times New Roman"/>
          <w:bCs/>
          <w:sz w:val="18"/>
          <w:szCs w:val="18"/>
          <w:lang w:eastAsia="uk-UA"/>
        </w:rPr>
        <w:t>єкт</w:t>
      </w:r>
      <w:proofErr w:type="spellEnd"/>
      <w:r>
        <w:rPr>
          <w:rFonts w:ascii="Times New Roman" w:eastAsia="Times New Roman" w:hAnsi="Times New Roman"/>
          <w:bCs/>
          <w:sz w:val="18"/>
          <w:szCs w:val="18"/>
          <w:lang w:eastAsia="uk-UA"/>
        </w:rPr>
        <w:t xml:space="preserve"> персональних даних має право:</w:t>
      </w:r>
    </w:p>
    <w:p w:rsidR="009F123F" w:rsidRDefault="009F123F" w:rsidP="009F123F">
      <w:pPr>
        <w:pStyle w:val="rvps2"/>
        <w:spacing w:before="0" w:beforeAutospacing="0" w:after="0" w:afterAutospacing="0"/>
        <w:jc w:val="both"/>
        <w:rPr>
          <w:sz w:val="18"/>
          <w:szCs w:val="18"/>
        </w:rPr>
      </w:pPr>
      <w:r>
        <w:rPr>
          <w:sz w:val="18"/>
          <w:szCs w:val="18"/>
        </w:rPr>
        <w:t>1) знати про місцезнаходження бази персональних даних, яка містить його персональні дані, її призначення та найменування, місцезнаходження та/або місце проживання (перебування) володільця чи розпорядника персональних даних або дати відповідне доручення щодо отримання цієї інформації уповноваженим ним особам, крім випадків, встановлених законом;</w:t>
      </w:r>
      <w:bookmarkStart w:id="0" w:name="n261"/>
      <w:bookmarkStart w:id="1" w:name="n69"/>
      <w:bookmarkEnd w:id="0"/>
      <w:bookmarkEnd w:id="1"/>
    </w:p>
    <w:p w:rsidR="009F123F" w:rsidRDefault="009F123F" w:rsidP="009F123F">
      <w:pPr>
        <w:pStyle w:val="rvps2"/>
        <w:spacing w:before="0" w:beforeAutospacing="0" w:after="0" w:afterAutospacing="0"/>
        <w:jc w:val="both"/>
        <w:rPr>
          <w:sz w:val="18"/>
          <w:szCs w:val="18"/>
        </w:rPr>
      </w:pPr>
      <w:r>
        <w:rPr>
          <w:sz w:val="18"/>
          <w:szCs w:val="18"/>
        </w:rPr>
        <w:t>2) отримувати інформацію про умови надання доступу до персональних даних, зокрема інформацію про третіх осіб, яким передаються його персональні дані;</w:t>
      </w:r>
      <w:bookmarkStart w:id="2" w:name="n263"/>
      <w:bookmarkStart w:id="3" w:name="n70"/>
      <w:bookmarkEnd w:id="2"/>
      <w:bookmarkEnd w:id="3"/>
    </w:p>
    <w:p w:rsidR="009F123F" w:rsidRDefault="009F123F" w:rsidP="009F123F">
      <w:pPr>
        <w:pStyle w:val="rvps2"/>
        <w:spacing w:before="0" w:beforeAutospacing="0" w:after="0" w:afterAutospacing="0"/>
        <w:rPr>
          <w:sz w:val="18"/>
          <w:szCs w:val="18"/>
        </w:rPr>
      </w:pPr>
      <w:r>
        <w:rPr>
          <w:sz w:val="18"/>
          <w:szCs w:val="18"/>
        </w:rPr>
        <w:t>3) на доступ до своїх персональних даних;</w:t>
      </w:r>
    </w:p>
    <w:p w:rsidR="009F123F" w:rsidRDefault="009F123F" w:rsidP="009F123F">
      <w:pPr>
        <w:pStyle w:val="rvps2"/>
        <w:spacing w:before="0" w:beforeAutospacing="0" w:after="0" w:afterAutospacing="0"/>
        <w:jc w:val="both"/>
        <w:rPr>
          <w:sz w:val="18"/>
          <w:szCs w:val="18"/>
        </w:rPr>
      </w:pPr>
      <w:r>
        <w:rPr>
          <w:sz w:val="18"/>
          <w:szCs w:val="18"/>
        </w:rPr>
        <w:t>4) отримувати не пізніш як за тридцять календарних днів з дня надходження запиту, крім випадків, передбачених законом, відповідь про те, чи зберігаються його персональні дані у відповідній базі персональних даних, а також отримувати зміст його персональних даних, які зберігаються;</w:t>
      </w:r>
    </w:p>
    <w:p w:rsidR="009F123F" w:rsidRDefault="009F123F" w:rsidP="009F123F">
      <w:pPr>
        <w:pStyle w:val="rvps2"/>
        <w:spacing w:before="0" w:beforeAutospacing="0" w:after="0" w:afterAutospacing="0"/>
        <w:jc w:val="both"/>
        <w:rPr>
          <w:sz w:val="18"/>
          <w:szCs w:val="18"/>
        </w:rPr>
      </w:pPr>
      <w:bookmarkStart w:id="4" w:name="n72"/>
      <w:bookmarkEnd w:id="4"/>
      <w:r>
        <w:rPr>
          <w:sz w:val="18"/>
          <w:szCs w:val="18"/>
        </w:rPr>
        <w:t>5) пред’являти вмотивовану вимогу володільцю персональних даних із запереченням проти обробки своїх персональних даних;</w:t>
      </w:r>
    </w:p>
    <w:p w:rsidR="009F123F" w:rsidRDefault="009F123F" w:rsidP="009F123F">
      <w:pPr>
        <w:pStyle w:val="rvps2"/>
        <w:spacing w:before="0" w:beforeAutospacing="0" w:after="0" w:afterAutospacing="0"/>
        <w:jc w:val="both"/>
        <w:rPr>
          <w:sz w:val="18"/>
          <w:szCs w:val="18"/>
        </w:rPr>
      </w:pPr>
      <w:bookmarkStart w:id="5" w:name="n265"/>
      <w:bookmarkStart w:id="6" w:name="n73"/>
      <w:bookmarkEnd w:id="5"/>
      <w:bookmarkEnd w:id="6"/>
      <w:r>
        <w:rPr>
          <w:sz w:val="18"/>
          <w:szCs w:val="18"/>
        </w:rPr>
        <w:t>6) пред'являти вмотивовану вимогу щодо зміни або знищення своїх персональних даних будь-яким володільцем та розпорядником персональних даних, якщо ці дані обробляються незаконно чи є недостовірними;</w:t>
      </w:r>
    </w:p>
    <w:p w:rsidR="009F123F" w:rsidRDefault="009F123F" w:rsidP="009F123F">
      <w:pPr>
        <w:pStyle w:val="rvps2"/>
        <w:spacing w:before="0" w:beforeAutospacing="0" w:after="0" w:afterAutospacing="0"/>
        <w:jc w:val="both"/>
        <w:rPr>
          <w:sz w:val="18"/>
          <w:szCs w:val="18"/>
        </w:rPr>
      </w:pPr>
      <w:bookmarkStart w:id="7" w:name="n262"/>
      <w:bookmarkStart w:id="8" w:name="n74"/>
      <w:bookmarkEnd w:id="7"/>
      <w:bookmarkEnd w:id="8"/>
      <w:r>
        <w:rPr>
          <w:sz w:val="18"/>
          <w:szCs w:val="18"/>
        </w:rPr>
        <w:t>7) на захист своїх персональних даних від незаконної обробки та випадкової втрати, знищення, пошкодження у зв'язку з умисним приховуванням, ненаданням чи несвоєчасним їх наданням, а також на захист від надання відомостей, що є недостовірними чи ганьблять честь, гідність та ділову репутацію фізичної особи;</w:t>
      </w:r>
    </w:p>
    <w:p w:rsidR="009F123F" w:rsidRDefault="009F123F" w:rsidP="009F123F">
      <w:pPr>
        <w:pStyle w:val="rvps2"/>
        <w:spacing w:before="0" w:beforeAutospacing="0" w:after="0" w:afterAutospacing="0"/>
        <w:jc w:val="both"/>
        <w:rPr>
          <w:sz w:val="18"/>
          <w:szCs w:val="18"/>
        </w:rPr>
      </w:pPr>
      <w:bookmarkStart w:id="9" w:name="n75"/>
      <w:bookmarkEnd w:id="9"/>
      <w:r>
        <w:rPr>
          <w:sz w:val="18"/>
          <w:szCs w:val="18"/>
        </w:rPr>
        <w:t>8) звертатися із скаргами на обробку своїх персональних даних до органів державної влади та посадових осіб, до повноважень яких належить забезпечення захисту персональних даних, або до суду;</w:t>
      </w:r>
    </w:p>
    <w:p w:rsidR="009F123F" w:rsidRDefault="009F123F" w:rsidP="009F123F">
      <w:pPr>
        <w:pStyle w:val="rvps2"/>
        <w:spacing w:before="0" w:beforeAutospacing="0" w:after="0" w:afterAutospacing="0"/>
        <w:jc w:val="both"/>
        <w:rPr>
          <w:sz w:val="18"/>
          <w:szCs w:val="18"/>
        </w:rPr>
      </w:pPr>
      <w:bookmarkStart w:id="10" w:name="n266"/>
      <w:bookmarkStart w:id="11" w:name="n76"/>
      <w:bookmarkEnd w:id="10"/>
      <w:bookmarkEnd w:id="11"/>
      <w:r>
        <w:rPr>
          <w:sz w:val="18"/>
          <w:szCs w:val="18"/>
        </w:rPr>
        <w:t>9) застосовувати засоби правового захисту в разі порушення законодавства про захист персональних даних;</w:t>
      </w:r>
    </w:p>
    <w:p w:rsidR="009F123F" w:rsidRDefault="009F123F" w:rsidP="009F123F">
      <w:pPr>
        <w:pStyle w:val="rvps2"/>
        <w:spacing w:before="0" w:beforeAutospacing="0" w:after="0" w:afterAutospacing="0"/>
        <w:jc w:val="both"/>
        <w:rPr>
          <w:sz w:val="18"/>
          <w:szCs w:val="18"/>
        </w:rPr>
      </w:pPr>
      <w:bookmarkStart w:id="12" w:name="n269"/>
      <w:bookmarkEnd w:id="12"/>
      <w:r>
        <w:rPr>
          <w:sz w:val="18"/>
          <w:szCs w:val="18"/>
        </w:rPr>
        <w:t>10) вносити застереження стосовно обмеження права на обробку своїх персональних даних під час надання згоди;</w:t>
      </w:r>
    </w:p>
    <w:p w:rsidR="009F123F" w:rsidRDefault="009F123F" w:rsidP="009F123F">
      <w:pPr>
        <w:pStyle w:val="rvps2"/>
        <w:spacing w:before="0" w:beforeAutospacing="0" w:after="0" w:afterAutospacing="0"/>
        <w:rPr>
          <w:sz w:val="18"/>
          <w:szCs w:val="18"/>
        </w:rPr>
      </w:pPr>
      <w:bookmarkStart w:id="13" w:name="n273"/>
      <w:bookmarkStart w:id="14" w:name="n270"/>
      <w:bookmarkEnd w:id="13"/>
      <w:bookmarkEnd w:id="14"/>
      <w:r>
        <w:rPr>
          <w:sz w:val="18"/>
          <w:szCs w:val="18"/>
        </w:rPr>
        <w:t>11) відкликати згоду на обробку персональних даних;</w:t>
      </w:r>
    </w:p>
    <w:p w:rsidR="009F123F" w:rsidRDefault="009F123F" w:rsidP="009F123F">
      <w:pPr>
        <w:pStyle w:val="rvps2"/>
        <w:spacing w:before="0" w:beforeAutospacing="0" w:after="0" w:afterAutospacing="0"/>
        <w:rPr>
          <w:sz w:val="18"/>
          <w:szCs w:val="18"/>
        </w:rPr>
      </w:pPr>
      <w:bookmarkStart w:id="15" w:name="n274"/>
      <w:bookmarkStart w:id="16" w:name="n271"/>
      <w:bookmarkEnd w:id="15"/>
      <w:bookmarkEnd w:id="16"/>
      <w:r>
        <w:rPr>
          <w:sz w:val="18"/>
          <w:szCs w:val="18"/>
        </w:rPr>
        <w:t>12) знати механізм автоматичної обробки персональних даних;</w:t>
      </w:r>
    </w:p>
    <w:p w:rsidR="009F123F" w:rsidRDefault="009F123F" w:rsidP="009F123F">
      <w:pPr>
        <w:pStyle w:val="rvps2"/>
        <w:spacing w:before="0" w:beforeAutospacing="0" w:after="0" w:afterAutospacing="0"/>
        <w:rPr>
          <w:sz w:val="18"/>
          <w:szCs w:val="18"/>
        </w:rPr>
      </w:pPr>
      <w:bookmarkStart w:id="17" w:name="n275"/>
      <w:bookmarkStart w:id="18" w:name="n272"/>
      <w:bookmarkEnd w:id="17"/>
      <w:bookmarkEnd w:id="18"/>
      <w:r>
        <w:rPr>
          <w:sz w:val="18"/>
          <w:szCs w:val="18"/>
        </w:rPr>
        <w:t>13) на захист від автоматизованого рішення, яке має для нього правові наслідки.</w:t>
      </w:r>
    </w:p>
    <w:p w:rsidR="009F123F" w:rsidRDefault="009F123F" w:rsidP="009F123F">
      <w:pPr>
        <w:spacing w:after="0" w:line="240" w:lineRule="auto"/>
        <w:jc w:val="both"/>
        <w:rPr>
          <w:rFonts w:ascii="Times New Roman" w:eastAsia="Times New Roman" w:hAnsi="Times New Roman"/>
          <w:bCs/>
          <w:sz w:val="18"/>
          <w:szCs w:val="18"/>
          <w:lang w:eastAsia="uk-UA"/>
        </w:rPr>
      </w:pPr>
      <w:r>
        <w:rPr>
          <w:rFonts w:ascii="Times New Roman" w:eastAsia="Times New Roman" w:hAnsi="Times New Roman"/>
          <w:bCs/>
          <w:sz w:val="18"/>
          <w:szCs w:val="18"/>
          <w:lang w:eastAsia="uk-UA"/>
        </w:rPr>
        <w:t xml:space="preserve">2.4. Згідно зі статтею 14 Закону № 2297 Адміністратор має право на передання персональних даних користувачів без повідомлення їх про це у випадках: </w:t>
      </w:r>
    </w:p>
    <w:p w:rsidR="009F123F" w:rsidRDefault="009F123F" w:rsidP="009F123F">
      <w:pPr>
        <w:spacing w:after="0" w:line="240" w:lineRule="auto"/>
        <w:jc w:val="both"/>
        <w:rPr>
          <w:rFonts w:ascii="Times New Roman" w:eastAsia="Times New Roman" w:hAnsi="Times New Roman"/>
          <w:sz w:val="18"/>
          <w:szCs w:val="18"/>
          <w:lang w:eastAsia="uk-UA"/>
        </w:rPr>
      </w:pPr>
      <w:r>
        <w:rPr>
          <w:rFonts w:ascii="Times New Roman" w:eastAsia="Times New Roman" w:hAnsi="Times New Roman"/>
          <w:bCs/>
          <w:sz w:val="18"/>
          <w:szCs w:val="18"/>
          <w:lang w:eastAsia="uk-UA"/>
        </w:rPr>
        <w:t>1) якщо передача персональних даних прямо передбачена законодавством України  і лише  в  інтересах  національної безпеки, економічного добробуту та прав людини; 2) отримання запиту від органів державної влади і місцевого самоврядування, що діють у межах повноважень, наданих законодавством України.</w:t>
      </w:r>
    </w:p>
    <w:p w:rsidR="009F123F" w:rsidRDefault="009F123F" w:rsidP="009F123F">
      <w:pPr>
        <w:spacing w:after="0" w:line="240" w:lineRule="auto"/>
        <w:jc w:val="both"/>
        <w:rPr>
          <w:rFonts w:ascii="Times New Roman" w:eastAsia="Times New Roman" w:hAnsi="Times New Roman"/>
          <w:bCs/>
          <w:sz w:val="18"/>
          <w:szCs w:val="18"/>
          <w:lang w:eastAsia="uk-UA"/>
        </w:rPr>
      </w:pPr>
      <w:r>
        <w:rPr>
          <w:rFonts w:ascii="Times New Roman" w:eastAsia="Times New Roman" w:hAnsi="Times New Roman"/>
          <w:bCs/>
          <w:sz w:val="18"/>
          <w:szCs w:val="18"/>
          <w:lang w:eastAsia="uk-UA"/>
        </w:rPr>
        <w:t>2.5. Строки зберігання персональних даних, зазначених у пункті 1 цієї згоди, визначаються згідно зі строками зберігання відповідних документів, встановленими законодавством України з метою захисту соціальних та трудових прав громадян, після чого персональні дані підлягають знищенню у визначеному законодавством порядку.</w:t>
      </w:r>
    </w:p>
    <w:p w:rsidR="009F123F" w:rsidRDefault="009F123F" w:rsidP="009F123F">
      <w:pPr>
        <w:spacing w:after="0" w:line="240" w:lineRule="auto"/>
        <w:ind w:firstLine="708"/>
        <w:jc w:val="both"/>
        <w:rPr>
          <w:rFonts w:ascii="Times New Roman" w:eastAsia="Times New Roman" w:hAnsi="Times New Roman"/>
          <w:b/>
          <w:bCs/>
          <w:sz w:val="18"/>
          <w:szCs w:val="18"/>
          <w:lang w:eastAsia="uk-UA"/>
        </w:rPr>
      </w:pPr>
    </w:p>
    <w:p w:rsidR="009F123F" w:rsidRDefault="009F123F" w:rsidP="009F123F">
      <w:pPr>
        <w:spacing w:after="0" w:line="240" w:lineRule="auto"/>
        <w:ind w:firstLine="708"/>
        <w:jc w:val="both"/>
        <w:rPr>
          <w:rFonts w:ascii="Times New Roman" w:eastAsia="Times New Roman" w:hAnsi="Times New Roman"/>
          <w:b/>
          <w:bCs/>
          <w:sz w:val="18"/>
          <w:szCs w:val="18"/>
          <w:lang w:eastAsia="uk-UA"/>
        </w:rPr>
      </w:pPr>
    </w:p>
    <w:p w:rsidR="009F123F" w:rsidRDefault="009F123F" w:rsidP="009F123F">
      <w:pPr>
        <w:spacing w:after="0" w:line="240" w:lineRule="auto"/>
        <w:ind w:firstLine="708"/>
        <w:jc w:val="both"/>
        <w:rPr>
          <w:rFonts w:ascii="Times New Roman" w:eastAsia="Times New Roman" w:hAnsi="Times New Roman"/>
          <w:sz w:val="18"/>
          <w:szCs w:val="18"/>
          <w:lang w:eastAsia="uk-UA"/>
        </w:rPr>
      </w:pPr>
      <w:r>
        <w:rPr>
          <w:rFonts w:ascii="Times New Roman" w:eastAsia="Times New Roman" w:hAnsi="Times New Roman"/>
          <w:b/>
          <w:bCs/>
          <w:sz w:val="18"/>
          <w:szCs w:val="18"/>
          <w:lang w:eastAsia="uk-UA"/>
        </w:rPr>
        <w:t xml:space="preserve">______________________    </w:t>
      </w:r>
      <w:r>
        <w:rPr>
          <w:rFonts w:ascii="Times New Roman" w:eastAsia="Times New Roman" w:hAnsi="Times New Roman"/>
          <w:b/>
          <w:bCs/>
          <w:sz w:val="18"/>
          <w:szCs w:val="18"/>
          <w:lang w:eastAsia="uk-UA"/>
        </w:rPr>
        <w:tab/>
      </w:r>
      <w:r>
        <w:rPr>
          <w:rFonts w:ascii="Times New Roman" w:eastAsia="Times New Roman" w:hAnsi="Times New Roman"/>
          <w:b/>
          <w:bCs/>
          <w:sz w:val="18"/>
          <w:szCs w:val="18"/>
          <w:lang w:eastAsia="uk-UA"/>
        </w:rPr>
        <w:tab/>
      </w:r>
      <w:r>
        <w:rPr>
          <w:rFonts w:ascii="Times New Roman" w:eastAsia="Times New Roman" w:hAnsi="Times New Roman"/>
          <w:b/>
          <w:bCs/>
          <w:sz w:val="18"/>
          <w:szCs w:val="18"/>
          <w:lang w:eastAsia="uk-UA"/>
        </w:rPr>
        <w:tab/>
      </w:r>
      <w:r>
        <w:rPr>
          <w:rFonts w:ascii="Times New Roman" w:eastAsia="Times New Roman" w:hAnsi="Times New Roman"/>
          <w:b/>
          <w:bCs/>
          <w:sz w:val="18"/>
          <w:szCs w:val="18"/>
          <w:lang w:eastAsia="uk-UA"/>
        </w:rPr>
        <w:tab/>
      </w:r>
      <w:r>
        <w:rPr>
          <w:rFonts w:ascii="Times New Roman" w:eastAsia="Times New Roman" w:hAnsi="Times New Roman"/>
          <w:b/>
          <w:bCs/>
          <w:sz w:val="18"/>
          <w:szCs w:val="18"/>
          <w:lang w:eastAsia="uk-UA"/>
        </w:rPr>
        <w:tab/>
        <w:t>«___» _____________ 20__ р.</w:t>
      </w:r>
    </w:p>
    <w:p w:rsidR="009F123F" w:rsidRPr="009F123F" w:rsidRDefault="009F123F" w:rsidP="009F123F">
      <w:pPr>
        <w:spacing w:after="0" w:line="240" w:lineRule="auto"/>
        <w:ind w:firstLine="708"/>
        <w:jc w:val="both"/>
        <w:rPr>
          <w:rFonts w:ascii="Times New Roman" w:eastAsia="Times New Roman" w:hAnsi="Times New Roman"/>
          <w:sz w:val="18"/>
          <w:szCs w:val="18"/>
          <w:lang w:eastAsia="uk-UA"/>
        </w:rPr>
      </w:pPr>
      <w:r>
        <w:rPr>
          <w:rFonts w:ascii="Times New Roman" w:eastAsia="Times New Roman" w:hAnsi="Times New Roman"/>
          <w:b/>
          <w:bCs/>
          <w:sz w:val="18"/>
          <w:szCs w:val="18"/>
          <w:lang w:eastAsia="uk-UA"/>
        </w:rPr>
        <w:t>(підпис)</w:t>
      </w:r>
    </w:p>
    <w:p w:rsidR="009F123F" w:rsidRDefault="009F123F" w:rsidP="009F123F">
      <w:pPr>
        <w:spacing w:after="0" w:line="240" w:lineRule="auto"/>
        <w:ind w:left="708" w:firstLine="708"/>
        <w:jc w:val="both"/>
        <w:rPr>
          <w:rFonts w:ascii="Times New Roman" w:eastAsia="Times New Roman" w:hAnsi="Times New Roman"/>
          <w:sz w:val="18"/>
          <w:szCs w:val="18"/>
          <w:lang w:eastAsia="uk-UA"/>
        </w:rPr>
      </w:pPr>
    </w:p>
    <w:p w:rsidR="002C5C98" w:rsidRDefault="002C5C98" w:rsidP="009F123F">
      <w:pPr>
        <w:spacing w:after="0" w:line="240" w:lineRule="auto"/>
      </w:pPr>
    </w:p>
    <w:sectPr w:rsidR="002C5C98" w:rsidSect="002C5C98">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08"/>
  <w:characterSpacingControl w:val="doNotCompress"/>
  <w:compat/>
  <w:rsids>
    <w:rsidRoot w:val="009F123F"/>
    <w:rsid w:val="002C5C98"/>
    <w:rsid w:val="009F123F"/>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F123F"/>
    <w:rPr>
      <w:rFonts w:ascii="Calibri" w:eastAsia="Calibri" w:hAnsi="Calibri" w:cs="Times New Roman"/>
      <w:lang w:val="uk-UA"/>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rvps2">
    <w:name w:val="rvps2"/>
    <w:basedOn w:val="a"/>
    <w:rsid w:val="009F123F"/>
    <w:pPr>
      <w:spacing w:before="100" w:beforeAutospacing="1" w:after="100" w:afterAutospacing="1" w:line="240" w:lineRule="auto"/>
    </w:pPr>
    <w:rPr>
      <w:rFonts w:ascii="Times New Roman" w:eastAsia="Times New Roman" w:hAnsi="Times New Roman"/>
      <w:sz w:val="24"/>
      <w:szCs w:val="24"/>
      <w:lang w:eastAsia="uk-UA"/>
    </w:rPr>
  </w:style>
</w:styles>
</file>

<file path=word/webSettings.xml><?xml version="1.0" encoding="utf-8"?>
<w:webSettings xmlns:r="http://schemas.openxmlformats.org/officeDocument/2006/relationships" xmlns:w="http://schemas.openxmlformats.org/wordprocessingml/2006/main">
  <w:divs>
    <w:div w:id="14194034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2</Pages>
  <Words>890</Words>
  <Characters>5076</Characters>
  <Application>Microsoft Office Word</Application>
  <DocSecurity>0</DocSecurity>
  <Lines>42</Lines>
  <Paragraphs>11</Paragraphs>
  <ScaleCrop>false</ScaleCrop>
  <Company/>
  <LinksUpToDate>false</LinksUpToDate>
  <CharactersWithSpaces>5955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UA</dc:creator>
  <cp:lastModifiedBy>UA</cp:lastModifiedBy>
  <cp:revision>1</cp:revision>
  <dcterms:created xsi:type="dcterms:W3CDTF">2024-12-12T12:20:00Z</dcterms:created>
  <dcterms:modified xsi:type="dcterms:W3CDTF">2024-12-12T12:22:00Z</dcterms:modified>
</cp:coreProperties>
</file>